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7E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Antigone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Name: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Review Questions – </w:t>
      </w:r>
      <w:r w:rsidR="004F2D8F">
        <w:rPr>
          <w:rFonts w:ascii="Georgia" w:hAnsi="Georgia"/>
          <w:b/>
          <w:sz w:val="24"/>
          <w:szCs w:val="24"/>
        </w:rPr>
        <w:t xml:space="preserve">Scene </w:t>
      </w:r>
      <w:r w:rsidR="00626288">
        <w:rPr>
          <w:rFonts w:ascii="Georgia" w:hAnsi="Georgia"/>
          <w:b/>
          <w:sz w:val="24"/>
          <w:szCs w:val="24"/>
        </w:rPr>
        <w:t>5 and Exodus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Date:</w:t>
      </w: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67B7" w:rsidRDefault="00E867B7" w:rsidP="00E867B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DIRECTIONS:  Answer the following question in complete sentences.  Many answers will require multiple sentences.</w:t>
      </w:r>
    </w:p>
    <w:p w:rsidR="00E867B7" w:rsidRDefault="00E867B7" w:rsidP="004F2D8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26288" w:rsidRPr="001619AE" w:rsidRDefault="001619AE" w:rsidP="001619AE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1619AE">
        <w:rPr>
          <w:rFonts w:ascii="Georgia" w:hAnsi="Georgia"/>
          <w:b/>
          <w:sz w:val="20"/>
          <w:szCs w:val="20"/>
          <w:u w:val="single"/>
        </w:rPr>
        <w:t>Scene 5</w:t>
      </w: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626288">
        <w:rPr>
          <w:rFonts w:ascii="Georgia" w:hAnsi="Georgia"/>
          <w:sz w:val="20"/>
          <w:szCs w:val="20"/>
        </w:rPr>
        <w:t>Teiresias</w:t>
      </w:r>
      <w:proofErr w:type="spellEnd"/>
      <w:r w:rsidRPr="00626288">
        <w:rPr>
          <w:rFonts w:ascii="Georgia" w:hAnsi="Georgia"/>
          <w:sz w:val="20"/>
          <w:szCs w:val="20"/>
        </w:rPr>
        <w:t xml:space="preserve"> tell </w:t>
      </w:r>
      <w:proofErr w:type="spellStart"/>
      <w:r w:rsidRPr="00626288">
        <w:rPr>
          <w:rFonts w:ascii="Georgia" w:hAnsi="Georgia"/>
          <w:sz w:val="20"/>
          <w:szCs w:val="20"/>
        </w:rPr>
        <w:t>Creon</w:t>
      </w:r>
      <w:proofErr w:type="spellEnd"/>
      <w:r w:rsidRPr="00626288">
        <w:rPr>
          <w:rFonts w:ascii="Georgia" w:hAnsi="Georgia"/>
          <w:sz w:val="20"/>
          <w:szCs w:val="20"/>
        </w:rPr>
        <w:t>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Explain what happened when </w:t>
      </w:r>
      <w:proofErr w:type="spellStart"/>
      <w:r w:rsidRPr="00626288">
        <w:rPr>
          <w:rFonts w:ascii="Georgia" w:hAnsi="Georgia"/>
          <w:sz w:val="20"/>
          <w:szCs w:val="20"/>
        </w:rPr>
        <w:t>Teiresias</w:t>
      </w:r>
      <w:proofErr w:type="spellEnd"/>
      <w:r w:rsidRPr="00626288">
        <w:rPr>
          <w:rFonts w:ascii="Georgia" w:hAnsi="Georgia"/>
          <w:sz w:val="20"/>
          <w:szCs w:val="20"/>
        </w:rPr>
        <w:t xml:space="preserve"> tried to begin the rites of burnt offering.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Who has brought calamity upon Thebes?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Describe what is happening in Thebes.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What do all men do?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Explain what </w:t>
      </w:r>
      <w:proofErr w:type="gramStart"/>
      <w:r w:rsidRPr="00626288">
        <w:rPr>
          <w:rFonts w:ascii="Georgia" w:hAnsi="Georgia"/>
          <w:sz w:val="20"/>
          <w:szCs w:val="20"/>
        </w:rPr>
        <w:t>is the only crime</w:t>
      </w:r>
      <w:proofErr w:type="gramEnd"/>
      <w:r w:rsidRPr="00626288">
        <w:rPr>
          <w:rFonts w:ascii="Georgia" w:hAnsi="Georgia"/>
          <w:sz w:val="20"/>
          <w:szCs w:val="20"/>
        </w:rPr>
        <w:t>.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626288">
        <w:rPr>
          <w:rFonts w:ascii="Georgia" w:hAnsi="Georgia"/>
          <w:sz w:val="20"/>
          <w:szCs w:val="20"/>
        </w:rPr>
        <w:t>Teiresias</w:t>
      </w:r>
      <w:proofErr w:type="spellEnd"/>
      <w:r w:rsidRPr="00626288">
        <w:rPr>
          <w:rFonts w:ascii="Georgia" w:hAnsi="Georgia"/>
          <w:sz w:val="20"/>
          <w:szCs w:val="20"/>
        </w:rPr>
        <w:t xml:space="preserve"> want </w:t>
      </w:r>
      <w:proofErr w:type="spellStart"/>
      <w:r w:rsidRPr="00626288">
        <w:rPr>
          <w:rFonts w:ascii="Georgia" w:hAnsi="Georgia"/>
          <w:sz w:val="20"/>
          <w:szCs w:val="20"/>
        </w:rPr>
        <w:t>Creon</w:t>
      </w:r>
      <w:proofErr w:type="spellEnd"/>
      <w:r w:rsidRPr="00626288">
        <w:rPr>
          <w:rFonts w:ascii="Georgia" w:hAnsi="Georgia"/>
          <w:sz w:val="20"/>
          <w:szCs w:val="20"/>
        </w:rPr>
        <w:t xml:space="preserve"> to do?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Why does </w:t>
      </w:r>
      <w:proofErr w:type="spellStart"/>
      <w:r w:rsidRPr="00626288">
        <w:rPr>
          <w:rFonts w:ascii="Georgia" w:hAnsi="Georgia"/>
          <w:sz w:val="20"/>
          <w:szCs w:val="20"/>
        </w:rPr>
        <w:t>Creon</w:t>
      </w:r>
      <w:proofErr w:type="spellEnd"/>
      <w:r w:rsidRPr="00626288">
        <w:rPr>
          <w:rFonts w:ascii="Georgia" w:hAnsi="Georgia"/>
          <w:sz w:val="20"/>
          <w:szCs w:val="20"/>
        </w:rPr>
        <w:t xml:space="preserve"> assume </w:t>
      </w:r>
      <w:proofErr w:type="spellStart"/>
      <w:r w:rsidRPr="00626288">
        <w:rPr>
          <w:rFonts w:ascii="Georgia" w:hAnsi="Georgia"/>
          <w:sz w:val="20"/>
          <w:szCs w:val="20"/>
        </w:rPr>
        <w:t>T</w:t>
      </w:r>
      <w:r w:rsidR="001619AE">
        <w:rPr>
          <w:rFonts w:ascii="Georgia" w:hAnsi="Georgia"/>
          <w:sz w:val="20"/>
          <w:szCs w:val="20"/>
        </w:rPr>
        <w:t>eiresias</w:t>
      </w:r>
      <w:proofErr w:type="spellEnd"/>
      <w:r w:rsidR="001619AE">
        <w:rPr>
          <w:rFonts w:ascii="Georgia" w:hAnsi="Georgia"/>
          <w:sz w:val="20"/>
          <w:szCs w:val="20"/>
        </w:rPr>
        <w:t xml:space="preserve"> is saying these things?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What does </w:t>
      </w:r>
      <w:proofErr w:type="spellStart"/>
      <w:r w:rsidRPr="00626288">
        <w:rPr>
          <w:rFonts w:ascii="Georgia" w:hAnsi="Georgia"/>
          <w:sz w:val="20"/>
          <w:szCs w:val="20"/>
        </w:rPr>
        <w:t>Teiresias</w:t>
      </w:r>
      <w:proofErr w:type="spellEnd"/>
      <w:r w:rsidRPr="00626288">
        <w:rPr>
          <w:rFonts w:ascii="Georgia" w:hAnsi="Georgia"/>
          <w:sz w:val="20"/>
          <w:szCs w:val="20"/>
        </w:rPr>
        <w:t xml:space="preserve"> predict is going to happen because of </w:t>
      </w:r>
      <w:proofErr w:type="spellStart"/>
      <w:r w:rsidRPr="00626288">
        <w:rPr>
          <w:rFonts w:ascii="Georgia" w:hAnsi="Georgia"/>
          <w:sz w:val="20"/>
          <w:szCs w:val="20"/>
        </w:rPr>
        <w:t>Creon’s</w:t>
      </w:r>
      <w:proofErr w:type="spellEnd"/>
      <w:r w:rsidRPr="00626288">
        <w:rPr>
          <w:rFonts w:ascii="Georgia" w:hAnsi="Georgia"/>
          <w:sz w:val="20"/>
          <w:szCs w:val="20"/>
        </w:rPr>
        <w:t xml:space="preserve"> decision?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T</w:t>
      </w:r>
      <w:r w:rsidRPr="00626288">
        <w:rPr>
          <w:rFonts w:ascii="Georgia" w:hAnsi="Georgia"/>
          <w:sz w:val="20"/>
          <w:szCs w:val="20"/>
        </w:rPr>
        <w:t xml:space="preserve">o </w:t>
      </w:r>
      <w:proofErr w:type="gramStart"/>
      <w:r w:rsidRPr="00626288">
        <w:rPr>
          <w:rFonts w:ascii="Georgia" w:hAnsi="Georgia"/>
          <w:sz w:val="20"/>
          <w:szCs w:val="20"/>
        </w:rPr>
        <w:t>whom</w:t>
      </w:r>
      <w:proofErr w:type="gramEnd"/>
      <w:r w:rsidRPr="00626288">
        <w:rPr>
          <w:rFonts w:ascii="Georgia" w:hAnsi="Georgia"/>
          <w:sz w:val="20"/>
          <w:szCs w:val="20"/>
        </w:rPr>
        <w:t xml:space="preserve"> is line 73 referring?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P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To </w:t>
      </w:r>
      <w:proofErr w:type="gramStart"/>
      <w:r w:rsidRPr="00626288">
        <w:rPr>
          <w:rFonts w:ascii="Georgia" w:hAnsi="Georgia"/>
          <w:sz w:val="20"/>
          <w:szCs w:val="20"/>
        </w:rPr>
        <w:t>whom</w:t>
      </w:r>
      <w:proofErr w:type="gramEnd"/>
      <w:r w:rsidRPr="00626288">
        <w:rPr>
          <w:rFonts w:ascii="Georgia" w:hAnsi="Georgia"/>
          <w:sz w:val="20"/>
          <w:szCs w:val="20"/>
        </w:rPr>
        <w:t xml:space="preserve"> is line 74 referring?</w:t>
      </w:r>
    </w:p>
    <w:p w:rsidR="00626288" w:rsidRPr="00626288" w:rsidRDefault="00626288" w:rsidP="001619AE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proofErr w:type="spellStart"/>
      <w:r w:rsidRPr="00626288">
        <w:rPr>
          <w:rFonts w:ascii="Georgia" w:hAnsi="Georgia"/>
          <w:b/>
          <w:sz w:val="20"/>
          <w:szCs w:val="20"/>
          <w:u w:val="single"/>
        </w:rPr>
        <w:lastRenderedPageBreak/>
        <w:t>Exodos</w:t>
      </w:r>
      <w:proofErr w:type="spellEnd"/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What can no man foretell?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How did </w:t>
      </w:r>
      <w:proofErr w:type="spellStart"/>
      <w:r w:rsidRPr="00626288">
        <w:rPr>
          <w:rFonts w:ascii="Georgia" w:hAnsi="Georgia"/>
          <w:sz w:val="20"/>
          <w:szCs w:val="20"/>
        </w:rPr>
        <w:t>Ha</w:t>
      </w:r>
      <w:r w:rsidRPr="00626288">
        <w:rPr>
          <w:rFonts w:ascii="Georgia" w:hAnsi="Georgia"/>
          <w:sz w:val="20"/>
          <w:szCs w:val="20"/>
        </w:rPr>
        <w:t>e</w:t>
      </w:r>
      <w:r w:rsidRPr="00626288">
        <w:rPr>
          <w:rFonts w:ascii="Georgia" w:hAnsi="Georgia"/>
          <w:sz w:val="20"/>
          <w:szCs w:val="20"/>
        </w:rPr>
        <w:t>mon</w:t>
      </w:r>
      <w:proofErr w:type="spellEnd"/>
      <w:r w:rsidRPr="00626288">
        <w:rPr>
          <w:rFonts w:ascii="Georgia" w:hAnsi="Georgia"/>
          <w:sz w:val="20"/>
          <w:szCs w:val="20"/>
        </w:rPr>
        <w:t xml:space="preserve"> die?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With what did they cover </w:t>
      </w:r>
      <w:proofErr w:type="spellStart"/>
      <w:r w:rsidRPr="00626288">
        <w:rPr>
          <w:rFonts w:ascii="Georgia" w:hAnsi="Georgia"/>
          <w:sz w:val="20"/>
          <w:szCs w:val="20"/>
        </w:rPr>
        <w:t>Polyneices</w:t>
      </w:r>
      <w:proofErr w:type="spellEnd"/>
      <w:r w:rsidRPr="00626288">
        <w:rPr>
          <w:rFonts w:ascii="Georgia" w:hAnsi="Georgia"/>
          <w:sz w:val="20"/>
          <w:szCs w:val="20"/>
        </w:rPr>
        <w:t>’ body?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How had </w:t>
      </w:r>
      <w:proofErr w:type="spellStart"/>
      <w:r w:rsidRPr="00626288">
        <w:rPr>
          <w:rFonts w:ascii="Georgia" w:hAnsi="Georgia"/>
          <w:sz w:val="20"/>
          <w:szCs w:val="20"/>
        </w:rPr>
        <w:t>Antigone</w:t>
      </w:r>
      <w:proofErr w:type="spellEnd"/>
      <w:r w:rsidRPr="00626288">
        <w:rPr>
          <w:rFonts w:ascii="Georgia" w:hAnsi="Georgia"/>
          <w:sz w:val="20"/>
          <w:szCs w:val="20"/>
        </w:rPr>
        <w:t xml:space="preserve"> killed herself?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What did </w:t>
      </w:r>
      <w:proofErr w:type="spellStart"/>
      <w:r w:rsidRPr="00626288">
        <w:rPr>
          <w:rFonts w:ascii="Georgia" w:hAnsi="Georgia"/>
          <w:sz w:val="20"/>
          <w:szCs w:val="20"/>
        </w:rPr>
        <w:t>Hae</w:t>
      </w:r>
      <w:r w:rsidRPr="00626288">
        <w:rPr>
          <w:rFonts w:ascii="Georgia" w:hAnsi="Georgia"/>
          <w:sz w:val="20"/>
          <w:szCs w:val="20"/>
        </w:rPr>
        <w:t>mon</w:t>
      </w:r>
      <w:proofErr w:type="spellEnd"/>
      <w:r w:rsidRPr="00626288">
        <w:rPr>
          <w:rFonts w:ascii="Georgia" w:hAnsi="Georgia"/>
          <w:sz w:val="20"/>
          <w:szCs w:val="20"/>
        </w:rPr>
        <w:t xml:space="preserve"> try to do to </w:t>
      </w:r>
      <w:proofErr w:type="spellStart"/>
      <w:r w:rsidRPr="00626288">
        <w:rPr>
          <w:rFonts w:ascii="Georgia" w:hAnsi="Georgia"/>
          <w:sz w:val="20"/>
          <w:szCs w:val="20"/>
        </w:rPr>
        <w:t>Creon</w:t>
      </w:r>
      <w:proofErr w:type="spellEnd"/>
      <w:r w:rsidRPr="00626288">
        <w:rPr>
          <w:rFonts w:ascii="Georgia" w:hAnsi="Georgia"/>
          <w:sz w:val="20"/>
          <w:szCs w:val="20"/>
        </w:rPr>
        <w:t>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How did Eurydice kill herself?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Whom does she curse?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Explain line 138.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>Explain line 139.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What is </w:t>
      </w:r>
      <w:proofErr w:type="spellStart"/>
      <w:r w:rsidRPr="00626288">
        <w:rPr>
          <w:rFonts w:ascii="Georgia" w:hAnsi="Georgia"/>
          <w:sz w:val="20"/>
          <w:szCs w:val="20"/>
        </w:rPr>
        <w:t>Creon’s</w:t>
      </w:r>
      <w:proofErr w:type="spellEnd"/>
      <w:r w:rsidRPr="00626288">
        <w:rPr>
          <w:rFonts w:ascii="Georgia" w:hAnsi="Georgia"/>
          <w:sz w:val="20"/>
          <w:szCs w:val="20"/>
        </w:rPr>
        <w:t xml:space="preserve"> attitude at the end of the play?</w:t>
      </w: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1619AE" w:rsidRPr="001619AE" w:rsidRDefault="001619AE" w:rsidP="001619AE">
      <w:pPr>
        <w:spacing w:after="0" w:line="240" w:lineRule="auto"/>
        <w:rPr>
          <w:rFonts w:ascii="Georgia" w:hAnsi="Georgia"/>
          <w:sz w:val="20"/>
          <w:szCs w:val="20"/>
        </w:rPr>
      </w:pPr>
    </w:p>
    <w:p w:rsidR="002E53C7" w:rsidRPr="00626288" w:rsidRDefault="00626288" w:rsidP="001619A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26288">
        <w:rPr>
          <w:rFonts w:ascii="Georgia" w:hAnsi="Georgia"/>
          <w:sz w:val="20"/>
          <w:szCs w:val="20"/>
        </w:rPr>
        <w:t xml:space="preserve">Judging by the final speeches of the play, what do you think is </w:t>
      </w:r>
      <w:proofErr w:type="spellStart"/>
      <w:r w:rsidRPr="00626288">
        <w:rPr>
          <w:rFonts w:ascii="Georgia" w:hAnsi="Georgia"/>
          <w:sz w:val="20"/>
          <w:szCs w:val="20"/>
        </w:rPr>
        <w:t>Creon’s</w:t>
      </w:r>
      <w:proofErr w:type="spellEnd"/>
      <w:r w:rsidRPr="00626288">
        <w:rPr>
          <w:rFonts w:ascii="Georgia" w:hAnsi="Georgia"/>
          <w:sz w:val="20"/>
          <w:szCs w:val="20"/>
        </w:rPr>
        <w:t xml:space="preserve"> fatal flaw?  </w:t>
      </w:r>
    </w:p>
    <w:sectPr w:rsidR="002E53C7" w:rsidRPr="00626288" w:rsidSect="00E867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68A"/>
    <w:multiLevelType w:val="hybridMultilevel"/>
    <w:tmpl w:val="B6CAFCF6"/>
    <w:lvl w:ilvl="0" w:tplc="02329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071B91"/>
    <w:multiLevelType w:val="hybridMultilevel"/>
    <w:tmpl w:val="1EAE5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33767B"/>
    <w:multiLevelType w:val="hybridMultilevel"/>
    <w:tmpl w:val="BA9ED6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692D99"/>
    <w:multiLevelType w:val="hybridMultilevel"/>
    <w:tmpl w:val="FBFA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7B7"/>
    <w:rsid w:val="001619AE"/>
    <w:rsid w:val="001C7F60"/>
    <w:rsid w:val="002E53C7"/>
    <w:rsid w:val="004F2D8F"/>
    <w:rsid w:val="00626288"/>
    <w:rsid w:val="007B10C9"/>
    <w:rsid w:val="0083667E"/>
    <w:rsid w:val="00E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2013-05-07T20:44:00Z</cp:lastPrinted>
  <dcterms:created xsi:type="dcterms:W3CDTF">2013-05-10T13:29:00Z</dcterms:created>
  <dcterms:modified xsi:type="dcterms:W3CDTF">2013-05-10T13:29:00Z</dcterms:modified>
</cp:coreProperties>
</file>