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B" w:rsidRPr="00DE5896" w:rsidRDefault="000F04AA" w:rsidP="000F04A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E5896">
        <w:rPr>
          <w:rFonts w:ascii="Palatino Linotype" w:hAnsi="Palatino Linotype"/>
          <w:b/>
          <w:i/>
          <w:sz w:val="24"/>
          <w:szCs w:val="24"/>
        </w:rPr>
        <w:t>The Odyssey</w:t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  <w:t>Name:</w:t>
      </w:r>
    </w:p>
    <w:p w:rsidR="000F04AA" w:rsidRPr="00DE5896" w:rsidRDefault="000F04AA" w:rsidP="000F04A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E5896">
        <w:rPr>
          <w:rFonts w:ascii="Palatino Linotype" w:hAnsi="Palatino Linotype"/>
          <w:b/>
          <w:sz w:val="24"/>
          <w:szCs w:val="24"/>
        </w:rPr>
        <w:t xml:space="preserve">Close Reading – Scylla and </w:t>
      </w:r>
      <w:proofErr w:type="spellStart"/>
      <w:r w:rsidRPr="00DE5896">
        <w:rPr>
          <w:rFonts w:ascii="Palatino Linotype" w:hAnsi="Palatino Linotype"/>
          <w:b/>
          <w:sz w:val="24"/>
          <w:szCs w:val="24"/>
        </w:rPr>
        <w:t>Charybdis</w:t>
      </w:r>
      <w:proofErr w:type="spellEnd"/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</w:r>
      <w:r w:rsidRPr="00DE5896">
        <w:rPr>
          <w:rFonts w:ascii="Palatino Linotype" w:hAnsi="Palatino Linotype"/>
          <w:b/>
          <w:sz w:val="24"/>
          <w:szCs w:val="24"/>
        </w:rPr>
        <w:tab/>
        <w:t>Date:</w:t>
      </w:r>
    </w:p>
    <w:p w:rsidR="000F04AA" w:rsidRPr="00DE5896" w:rsidRDefault="000F04AA" w:rsidP="000F04A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E5896" w:rsidRDefault="000F04AA" w:rsidP="000F04A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E5896">
        <w:rPr>
          <w:rFonts w:ascii="Palatino Linotype" w:hAnsi="Palatino Linotype"/>
          <w:b/>
          <w:sz w:val="24"/>
          <w:szCs w:val="24"/>
        </w:rPr>
        <w:t xml:space="preserve">DIRECTIONS:   Read and annotate the following passage from Book 12: Sirens, Scylla and </w:t>
      </w:r>
      <w:proofErr w:type="spellStart"/>
      <w:r w:rsidR="00DE5896" w:rsidRPr="00DE5896">
        <w:rPr>
          <w:rFonts w:ascii="Palatino Linotype" w:hAnsi="Palatino Linotype"/>
          <w:b/>
          <w:sz w:val="24"/>
          <w:szCs w:val="24"/>
        </w:rPr>
        <w:t>Charybdis</w:t>
      </w:r>
      <w:proofErr w:type="spellEnd"/>
      <w:r w:rsidR="00DE5896" w:rsidRPr="00DE5896">
        <w:rPr>
          <w:rFonts w:ascii="Palatino Linotype" w:hAnsi="Palatino Linotype"/>
          <w:b/>
          <w:sz w:val="24"/>
          <w:szCs w:val="24"/>
        </w:rPr>
        <w:t>.  Annotate for Odysseus’ characterization here.</w:t>
      </w:r>
      <w:r w:rsidR="00DE5896">
        <w:rPr>
          <w:rFonts w:ascii="Palatino Linotype" w:hAnsi="Palatino Linotype"/>
          <w:sz w:val="24"/>
          <w:szCs w:val="24"/>
        </w:rPr>
        <w:t xml:space="preserve">  </w:t>
      </w:r>
    </w:p>
    <w:p w:rsidR="00DE5896" w:rsidRDefault="00DE5896" w:rsidP="000F04A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F04AA" w:rsidRPr="00DE5896" w:rsidRDefault="00DE5896" w:rsidP="00DE5896">
      <w:pPr>
        <w:spacing w:after="0" w:line="240" w:lineRule="auto"/>
        <w:jc w:val="center"/>
        <w:rPr>
          <w:rFonts w:ascii="Palatino Linotype" w:hAnsi="Palatino Linotype"/>
          <w:i/>
          <w:sz w:val="20"/>
          <w:szCs w:val="20"/>
          <w:u w:val="single"/>
        </w:rPr>
      </w:pPr>
      <w:r w:rsidRPr="00DE5896">
        <w:rPr>
          <w:rFonts w:ascii="Palatino Linotype" w:hAnsi="Palatino Linotype"/>
          <w:b/>
          <w:i/>
          <w:sz w:val="20"/>
          <w:szCs w:val="20"/>
          <w:u w:val="single"/>
        </w:rPr>
        <w:t>Remember annotations are not just underlines, but underlines or highlights with commentary in the margins</w:t>
      </w:r>
      <w:r w:rsidRPr="00DE5896">
        <w:rPr>
          <w:rFonts w:ascii="Palatino Linotype" w:hAnsi="Palatino Linotype"/>
          <w:i/>
          <w:sz w:val="20"/>
          <w:szCs w:val="20"/>
          <w:u w:val="single"/>
        </w:rPr>
        <w:t>.</w:t>
      </w:r>
    </w:p>
    <w:p w:rsidR="000F04AA" w:rsidRPr="000F04AA" w:rsidRDefault="000F04AA" w:rsidP="000F04A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>Well, I walked up and down from bow to stern,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trying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to put heart into them, standing over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every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oarsman, saying gently,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0F04AA" w:rsidRPr="000F04AA" w:rsidRDefault="000F04AA" w:rsidP="000F04AA">
      <w:pPr>
        <w:spacing w:after="0" w:line="240" w:lineRule="auto"/>
        <w:ind w:left="5040" w:firstLine="72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 ‘Friends,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have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we never been in danger before this?</w:t>
      </w:r>
    </w:p>
    <w:p w:rsidR="000F04AA" w:rsidRPr="000F04AA" w:rsidRDefault="000F04AA" w:rsidP="000F04AA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145</w:t>
      </w:r>
      <w:r>
        <w:rPr>
          <w:rFonts w:ascii="Palatino Linotype" w:hAnsi="Palatino Linotype"/>
          <w:sz w:val="20"/>
          <w:szCs w:val="20"/>
        </w:rPr>
        <w:tab/>
      </w:r>
      <w:r w:rsidRPr="000F04AA">
        <w:rPr>
          <w:rFonts w:ascii="Palatino Linotype" w:hAnsi="Palatino Linotype"/>
          <w:sz w:val="20"/>
          <w:szCs w:val="20"/>
        </w:rPr>
        <w:t>More fearsome, is it now, than when the Cyclops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penned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us in his cave? What power he had!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>Did I not keep my nerve, and use my wits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to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find a way out for us?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0F04AA" w:rsidRPr="000F04AA" w:rsidRDefault="000F04AA" w:rsidP="000F04AA">
      <w:pPr>
        <w:spacing w:after="0" w:line="240" w:lineRule="auto"/>
        <w:ind w:left="5040" w:firstLine="72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 Now I say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by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hook or crook this peril too shall be</w:t>
      </w:r>
    </w:p>
    <w:p w:rsidR="000F04AA" w:rsidRPr="000F04AA" w:rsidRDefault="000F04AA" w:rsidP="000F04AA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150</w:t>
      </w:r>
      <w:r>
        <w:rPr>
          <w:rFonts w:ascii="Palatino Linotype" w:hAnsi="Palatino Linotype"/>
          <w:sz w:val="20"/>
          <w:szCs w:val="20"/>
        </w:rPr>
        <w:tab/>
      </w:r>
      <w:r w:rsidRPr="000F04AA">
        <w:rPr>
          <w:rFonts w:ascii="Palatino Linotype" w:hAnsi="Palatino Linotype"/>
          <w:sz w:val="20"/>
          <w:szCs w:val="20"/>
        </w:rPr>
        <w:t>something that we remember.</w:t>
      </w:r>
      <w:proofErr w:type="gramEnd"/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0F04AA" w:rsidRPr="000F04AA" w:rsidRDefault="000F04AA" w:rsidP="000F04AA">
      <w:pPr>
        <w:spacing w:after="0" w:line="240" w:lineRule="auto"/>
        <w:ind w:left="5040" w:firstLine="72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 Heads up, lads!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>We must obey the orders as I give them.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Get the </w:t>
      </w:r>
      <w:proofErr w:type="spellStart"/>
      <w:r w:rsidRPr="000F04AA">
        <w:rPr>
          <w:rFonts w:ascii="Palatino Linotype" w:hAnsi="Palatino Linotype"/>
          <w:sz w:val="20"/>
          <w:szCs w:val="20"/>
        </w:rPr>
        <w:t>oarshafts</w:t>
      </w:r>
      <w:proofErr w:type="spellEnd"/>
      <w:r w:rsidRPr="000F04AA">
        <w:rPr>
          <w:rFonts w:ascii="Palatino Linotype" w:hAnsi="Palatino Linotype"/>
          <w:sz w:val="20"/>
          <w:szCs w:val="20"/>
        </w:rPr>
        <w:t xml:space="preserve"> in your hands, and lay back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hard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on your benches; hit these breaking seas.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Zeus </w:t>
      </w:r>
      <w:proofErr w:type="gramStart"/>
      <w:r w:rsidRPr="000F04AA">
        <w:rPr>
          <w:rFonts w:ascii="Palatino Linotype" w:hAnsi="Palatino Linotype"/>
          <w:sz w:val="20"/>
          <w:szCs w:val="20"/>
        </w:rPr>
        <w:t>help</w:t>
      </w:r>
      <w:proofErr w:type="gramEnd"/>
      <w:r>
        <w:rPr>
          <w:rFonts w:ascii="Palatino Linotype" w:hAnsi="Palatino Linotype"/>
          <w:sz w:val="20"/>
          <w:szCs w:val="20"/>
        </w:rPr>
        <w:t xml:space="preserve"> us pull away before we founder*.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*</w:t>
      </w:r>
      <w:r>
        <w:rPr>
          <w:rFonts w:ascii="Palatino Linotype" w:hAnsi="Palatino Linotype"/>
          <w:b/>
          <w:sz w:val="20"/>
          <w:szCs w:val="20"/>
        </w:rPr>
        <w:t xml:space="preserve">Founder: </w:t>
      </w:r>
      <w:r>
        <w:rPr>
          <w:rFonts w:ascii="Palatino Linotype" w:hAnsi="Palatino Linotype"/>
          <w:sz w:val="20"/>
          <w:szCs w:val="20"/>
        </w:rPr>
        <w:t>sink</w:t>
      </w:r>
    </w:p>
    <w:p w:rsidR="000F04AA" w:rsidRPr="000F04AA" w:rsidRDefault="000F04AA" w:rsidP="000F04AA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155</w:t>
      </w:r>
      <w:r>
        <w:rPr>
          <w:rFonts w:ascii="Palatino Linotype" w:hAnsi="Palatino Linotype"/>
          <w:sz w:val="20"/>
          <w:szCs w:val="20"/>
        </w:rPr>
        <w:tab/>
      </w:r>
      <w:r w:rsidRPr="000F04AA">
        <w:rPr>
          <w:rFonts w:ascii="Palatino Linotype" w:hAnsi="Palatino Linotype"/>
          <w:sz w:val="20"/>
          <w:szCs w:val="20"/>
        </w:rPr>
        <w:t>You at the tiller, listen, and take in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all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that I say—the rudders are your duty;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keep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her out of the combers</w:t>
      </w:r>
      <w:r>
        <w:rPr>
          <w:rFonts w:ascii="Palatino Linotype" w:hAnsi="Palatino Linotype"/>
          <w:sz w:val="20"/>
          <w:szCs w:val="20"/>
        </w:rPr>
        <w:t>*</w:t>
      </w:r>
      <w:r w:rsidRPr="000F04AA">
        <w:rPr>
          <w:rFonts w:ascii="Palatino Linotype" w:hAnsi="Palatino Linotype"/>
          <w:sz w:val="20"/>
          <w:szCs w:val="20"/>
        </w:rPr>
        <w:t xml:space="preserve"> and the smoke;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*</w:t>
      </w:r>
      <w:r>
        <w:rPr>
          <w:rFonts w:ascii="Palatino Linotype" w:hAnsi="Palatino Linotype"/>
          <w:b/>
          <w:sz w:val="20"/>
          <w:szCs w:val="20"/>
        </w:rPr>
        <w:t>Combers</w:t>
      </w:r>
      <w:r>
        <w:rPr>
          <w:rFonts w:ascii="Palatino Linotype" w:hAnsi="Palatino Linotype"/>
          <w:sz w:val="20"/>
          <w:szCs w:val="20"/>
        </w:rPr>
        <w:t>: breaking waves</w:t>
      </w:r>
    </w:p>
    <w:p w:rsidR="000F04AA" w:rsidRP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steer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for that headland; watch the drift, or we</w:t>
      </w:r>
    </w:p>
    <w:p w:rsidR="000F04AA" w:rsidRDefault="000F04AA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fetch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up in the smother, and you drown us.’</w:t>
      </w:r>
    </w:p>
    <w:p w:rsidR="00DE5896" w:rsidRDefault="00DE5896" w:rsidP="000F04AA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DE5896" w:rsidRPr="00DE5896" w:rsidRDefault="00DE5896" w:rsidP="00DE5896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160</w:t>
      </w:r>
      <w:r>
        <w:rPr>
          <w:rFonts w:ascii="Palatino Linotype" w:hAnsi="Palatino Linotype"/>
          <w:sz w:val="20"/>
          <w:szCs w:val="20"/>
        </w:rPr>
        <w:tab/>
      </w:r>
      <w:r w:rsidRPr="00DE5896">
        <w:rPr>
          <w:rFonts w:ascii="Palatino Linotype" w:hAnsi="Palatino Linotype"/>
          <w:sz w:val="20"/>
          <w:szCs w:val="20"/>
        </w:rPr>
        <w:t>That was all, and it brought them round to action.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DE5896">
        <w:rPr>
          <w:rFonts w:ascii="Palatino Linotype" w:hAnsi="Palatino Linotype"/>
          <w:sz w:val="20"/>
          <w:szCs w:val="20"/>
        </w:rPr>
        <w:t>But as I sent them on toward Scylla, I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told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them nothing, as they could do nothing.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DE5896">
        <w:rPr>
          <w:rFonts w:ascii="Palatino Linotype" w:hAnsi="Palatino Linotype"/>
          <w:sz w:val="20"/>
          <w:szCs w:val="20"/>
        </w:rPr>
        <w:t>They would have dropped their oars again, in panic,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roll for cover under the decking. Circe’s</w:t>
      </w:r>
    </w:p>
    <w:p w:rsidR="00DE5896" w:rsidRPr="00DE5896" w:rsidRDefault="00DE5896" w:rsidP="00DE5896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165</w:t>
      </w:r>
      <w:r>
        <w:rPr>
          <w:rFonts w:ascii="Palatino Linotype" w:hAnsi="Palatino Linotype"/>
          <w:sz w:val="20"/>
          <w:szCs w:val="20"/>
        </w:rPr>
        <w:tab/>
      </w:r>
      <w:r w:rsidRPr="00DE5896">
        <w:rPr>
          <w:rFonts w:ascii="Palatino Linotype" w:hAnsi="Palatino Linotype"/>
          <w:sz w:val="20"/>
          <w:szCs w:val="20"/>
        </w:rPr>
        <w:t>bidding against arms had slipped my mind,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so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I </w:t>
      </w:r>
      <w:proofErr w:type="spellStart"/>
      <w:r w:rsidRPr="00DE5896">
        <w:rPr>
          <w:rFonts w:ascii="Palatino Linotype" w:hAnsi="Palatino Linotype"/>
          <w:sz w:val="20"/>
          <w:szCs w:val="20"/>
        </w:rPr>
        <w:t>tied</w:t>
      </w:r>
      <w:proofErr w:type="spellEnd"/>
      <w:r w:rsidRPr="00DE5896">
        <w:rPr>
          <w:rFonts w:ascii="Palatino Linotype" w:hAnsi="Palatino Linotype"/>
          <w:sz w:val="20"/>
          <w:szCs w:val="20"/>
        </w:rPr>
        <w:t xml:space="preserve"> on my cuirass and took up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two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heavy spears, then made my way along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the foredeck—thinking to see her first from there,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the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monster of the gray rock, harboring</w:t>
      </w:r>
    </w:p>
    <w:p w:rsidR="00DE5896" w:rsidRPr="00DE5896" w:rsidRDefault="00DE5896" w:rsidP="00DE5896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170</w:t>
      </w:r>
      <w:r>
        <w:rPr>
          <w:rFonts w:ascii="Palatino Linotype" w:hAnsi="Palatino Linotype"/>
          <w:sz w:val="20"/>
          <w:szCs w:val="20"/>
        </w:rPr>
        <w:tab/>
      </w:r>
      <w:r w:rsidRPr="00DE5896">
        <w:rPr>
          <w:rFonts w:ascii="Palatino Linotype" w:hAnsi="Palatino Linotype"/>
          <w:sz w:val="20"/>
          <w:szCs w:val="20"/>
        </w:rPr>
        <w:t>torment for my friends. I strained my eyes</w:t>
      </w:r>
    </w:p>
    <w:p w:rsidR="00DE5896" w:rsidRPr="00DE5896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upon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that </w:t>
      </w:r>
      <w:proofErr w:type="spellStart"/>
      <w:r w:rsidRPr="00DE5896">
        <w:rPr>
          <w:rFonts w:ascii="Palatino Linotype" w:hAnsi="Palatino Linotype"/>
          <w:sz w:val="20"/>
          <w:szCs w:val="20"/>
        </w:rPr>
        <w:t>cliffside</w:t>
      </w:r>
      <w:proofErr w:type="spellEnd"/>
      <w:r w:rsidRPr="00DE5896">
        <w:rPr>
          <w:rFonts w:ascii="Palatino Linotype" w:hAnsi="Palatino Linotype"/>
          <w:sz w:val="20"/>
          <w:szCs w:val="20"/>
        </w:rPr>
        <w:t xml:space="preserve"> veiled in cloud, but nowhere</w:t>
      </w:r>
    </w:p>
    <w:p w:rsidR="000F04AA" w:rsidRPr="000F04AA" w:rsidRDefault="00DE5896" w:rsidP="00DE5896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could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I catch sight of her.</w:t>
      </w:r>
    </w:p>
    <w:sectPr w:rsidR="000F04AA" w:rsidRPr="000F04AA" w:rsidSect="000F04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A7" w:rsidRDefault="00AE1DA7" w:rsidP="00DE5896">
      <w:pPr>
        <w:spacing w:after="0" w:line="240" w:lineRule="auto"/>
      </w:pPr>
      <w:r>
        <w:separator/>
      </w:r>
    </w:p>
  </w:endnote>
  <w:endnote w:type="continuationSeparator" w:id="0">
    <w:p w:rsidR="00AE1DA7" w:rsidRDefault="00AE1DA7" w:rsidP="00DE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A7" w:rsidRDefault="00AE1DA7" w:rsidP="00DE5896">
      <w:pPr>
        <w:spacing w:after="0" w:line="240" w:lineRule="auto"/>
      </w:pPr>
      <w:r>
        <w:separator/>
      </w:r>
    </w:p>
  </w:footnote>
  <w:footnote w:type="continuationSeparator" w:id="0">
    <w:p w:rsidR="00AE1DA7" w:rsidRDefault="00AE1DA7" w:rsidP="00DE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AA"/>
    <w:rsid w:val="000F04AA"/>
    <w:rsid w:val="00AE1DA7"/>
    <w:rsid w:val="00B12DCB"/>
    <w:rsid w:val="00D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96"/>
  </w:style>
  <w:style w:type="paragraph" w:styleId="Footer">
    <w:name w:val="footer"/>
    <w:basedOn w:val="Normal"/>
    <w:link w:val="FooterChar"/>
    <w:uiPriority w:val="99"/>
    <w:semiHidden/>
    <w:unhideWhenUsed/>
    <w:rsid w:val="00DE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2012-12-11T00:49:00Z</dcterms:created>
  <dcterms:modified xsi:type="dcterms:W3CDTF">2012-12-11T01:13:00Z</dcterms:modified>
</cp:coreProperties>
</file>